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04" w:rsidRDefault="00AF4C04" w:rsidP="00AF4C04">
      <w:pPr>
        <w:shd w:val="clear" w:color="auto" w:fill="FFFFFF"/>
        <w:spacing w:before="600" w:after="600" w:line="240" w:lineRule="auto"/>
        <w:jc w:val="center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  <w:r w:rsidRPr="00AF4C04"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  <w:t xml:space="preserve">График приёма документов </w:t>
      </w:r>
    </w:p>
    <w:p w:rsidR="00AF4C04" w:rsidRPr="00AF4C04" w:rsidRDefault="00AF4C04" w:rsidP="00AF4C04">
      <w:pPr>
        <w:shd w:val="clear" w:color="auto" w:fill="FFFFFF"/>
        <w:spacing w:before="600" w:after="600" w:line="240" w:lineRule="auto"/>
        <w:jc w:val="center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  <w:r w:rsidRPr="00AF4C04"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  <w:t>в 1 класс (2025-2026 учебный год)</w:t>
      </w:r>
    </w:p>
    <w:p w:rsidR="00AF4C04" w:rsidRPr="00AF4C04" w:rsidRDefault="00AF4C04" w:rsidP="00AF4C0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F4C0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1 волна – с 27.03.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>20</w:t>
      </w:r>
      <w:r w:rsidRPr="00AF4C0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25  по 30.06.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>20</w:t>
      </w:r>
      <w:r w:rsidRPr="00AF4C0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25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</w:t>
      </w:r>
      <w:r w:rsidRPr="00AF4C0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(первоочередные, внеочередные, преимущественные льготы)</w:t>
      </w:r>
    </w:p>
    <w:p w:rsidR="00AF4C04" w:rsidRPr="00AF4C04" w:rsidRDefault="00AF4C04" w:rsidP="00AF4C0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F4C0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2 волна – с 06.07.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>20</w:t>
      </w:r>
      <w:r w:rsidRPr="00AF4C0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25 по 05.09.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>20</w:t>
      </w:r>
      <w:r w:rsidRPr="00AF4C0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25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</w:t>
      </w:r>
      <w:r w:rsidRPr="00AF4C0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(желающие без ограничений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>)</w:t>
      </w:r>
    </w:p>
    <w:p w:rsidR="00AF4C04" w:rsidRPr="00AF4C04" w:rsidRDefault="00AF4C04" w:rsidP="00AF4C0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32414F"/>
          <w:sz w:val="27"/>
          <w:szCs w:val="27"/>
          <w:u w:val="single"/>
          <w:lang w:eastAsia="ru-RU"/>
        </w:rPr>
      </w:pPr>
      <w:r w:rsidRPr="00AF4C04">
        <w:rPr>
          <w:rFonts w:ascii="Arial" w:eastAsia="Times New Roman" w:hAnsi="Arial" w:cs="Arial"/>
          <w:b/>
          <w:color w:val="32414F"/>
          <w:sz w:val="27"/>
          <w:szCs w:val="27"/>
          <w:u w:val="single"/>
          <w:lang w:eastAsia="ru-RU"/>
        </w:rPr>
        <w:t>График приема документов в бумажном виде</w:t>
      </w:r>
    </w:p>
    <w:p w:rsidR="00AF4C04" w:rsidRPr="00AF4C04" w:rsidRDefault="00AF4C04" w:rsidP="00AF4C0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F4C0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Понедельник – пятница  0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>9</w:t>
      </w:r>
      <w:r w:rsidRPr="00AF4C0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:00-16:00</w:t>
      </w:r>
    </w:p>
    <w:p w:rsidR="00D4228B" w:rsidRDefault="00D4228B">
      <w:bookmarkStart w:id="0" w:name="_GoBack"/>
      <w:bookmarkEnd w:id="0"/>
    </w:p>
    <w:sectPr w:rsidR="00D4228B" w:rsidSect="00AF4C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04"/>
    <w:rsid w:val="00AF4C04"/>
    <w:rsid w:val="00D4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7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1441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3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2025-04-02T09:11:00Z</dcterms:created>
  <dcterms:modified xsi:type="dcterms:W3CDTF">2025-04-02T09:18:00Z</dcterms:modified>
</cp:coreProperties>
</file>